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C880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COMPONENTA C9. SUPORT PENTRU SECTORUL PRIVAT, CERCETARE, DEZVOLTARE ȘI INOVARE</w:t>
      </w:r>
    </w:p>
    <w:p w14:paraId="1FADAAA6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INVESTIȚIA I3. SCHEME DE AJUTOR PENTRU SECTORUL PRIVAT</w:t>
      </w:r>
    </w:p>
    <w:p w14:paraId="6478551B" w14:textId="77777777" w:rsidR="0035249C" w:rsidRPr="009827A9" w:rsidRDefault="0035249C" w:rsidP="0035249C">
      <w:pPr>
        <w:keepNext/>
        <w:jc w:val="both"/>
        <w:outlineLvl w:val="7"/>
        <w:rPr>
          <w:rFonts w:cs="Arial"/>
          <w:b/>
          <w:i/>
          <w:color w:val="333333"/>
          <w:sz w:val="16"/>
          <w:szCs w:val="16"/>
        </w:rPr>
      </w:pPr>
      <w:r w:rsidRPr="009827A9">
        <w:rPr>
          <w:rFonts w:cs="Arial"/>
          <w:b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1D26AD7F" w14:textId="3B28E483" w:rsidR="00606014" w:rsidRDefault="00410BB5" w:rsidP="00410BB5">
      <w:pPr>
        <w:pStyle w:val="DefaultText"/>
        <w:rPr>
          <w:rFonts w:ascii="Trebuchet MS" w:hAnsi="Trebuchet MS"/>
          <w:i/>
        </w:rPr>
      </w:pPr>
      <w:r w:rsidRPr="00410BB5">
        <w:rPr>
          <w:rFonts w:cs="Arial"/>
          <w:b/>
          <w:i/>
          <w:color w:val="333333"/>
          <w:sz w:val="16"/>
          <w:szCs w:val="16"/>
          <w:lang w:eastAsia="ro-RO"/>
        </w:rPr>
        <w:t>GRANTURI PENTRU SPRIJINIREA ANTREPRENORILOR ÎN DEZVOLTAREA TEHNOLOGIILOR DIGITALE AVANSATE</w:t>
      </w: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6FDAAC23" w:rsidR="002B5619" w:rsidRP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Anexa  7 - </w:t>
      </w:r>
      <w:r w:rsidR="0035249C" w:rsidRPr="00606014">
        <w:rPr>
          <w:rFonts w:ascii="Trebuchet MS" w:hAnsi="Trebuchet MS"/>
          <w:i/>
        </w:rPr>
        <w:t>Model I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5289757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35249C">
        <w:rPr>
          <w:szCs w:val="24"/>
        </w:rPr>
        <w:t>proiectului.....................................................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  <w:bookmarkStart w:id="0" w:name="_GoBack"/>
      <w:bookmarkEnd w:id="0"/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CA5B5" w14:textId="77777777" w:rsidR="00D17597" w:rsidRDefault="00D17597" w:rsidP="00B44D5B">
      <w:r>
        <w:separator/>
      </w:r>
    </w:p>
  </w:endnote>
  <w:endnote w:type="continuationSeparator" w:id="0">
    <w:p w14:paraId="7B0F4C16" w14:textId="77777777" w:rsidR="00D17597" w:rsidRDefault="00D17597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D17597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50058" w14:textId="77777777" w:rsidR="00D17597" w:rsidRDefault="00D17597" w:rsidP="00B44D5B">
      <w:r>
        <w:separator/>
      </w:r>
    </w:p>
  </w:footnote>
  <w:footnote w:type="continuationSeparator" w:id="0">
    <w:p w14:paraId="6C9E4FE6" w14:textId="77777777" w:rsidR="00D17597" w:rsidRDefault="00D17597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36BD4"/>
    <w:rsid w:val="0035249C"/>
    <w:rsid w:val="003652C7"/>
    <w:rsid w:val="00410BB5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</cp:lastModifiedBy>
  <cp:revision>6</cp:revision>
  <cp:lastPrinted>2022-12-15T08:08:00Z</cp:lastPrinted>
  <dcterms:created xsi:type="dcterms:W3CDTF">2022-06-22T10:32:00Z</dcterms:created>
  <dcterms:modified xsi:type="dcterms:W3CDTF">2023-02-14T16:25:00Z</dcterms:modified>
</cp:coreProperties>
</file>